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B7D4C" w14:textId="5513F295" w:rsidR="0094266B" w:rsidRPr="009955AB" w:rsidRDefault="00F976E0" w:rsidP="0094266B">
      <w:pPr>
        <w:pBdr>
          <w:bottom w:val="single" w:sz="4" w:space="1" w:color="auto"/>
        </w:pBdr>
        <w:rPr>
          <w:rFonts w:ascii="Avenir Book" w:hAnsi="Avenir Book"/>
          <w:b/>
          <w:color w:val="B60000"/>
        </w:rPr>
      </w:pPr>
      <w:r>
        <w:rPr>
          <w:rFonts w:ascii="Avenir Book" w:hAnsi="Avenir Book"/>
          <w:b/>
          <w:color w:val="B60000"/>
        </w:rPr>
        <w:t>2017</w:t>
      </w:r>
      <w:r w:rsidR="006628B9">
        <w:rPr>
          <w:rFonts w:ascii="Avenir Book" w:hAnsi="Avenir Book"/>
          <w:b/>
          <w:color w:val="B60000"/>
        </w:rPr>
        <w:t xml:space="preserve"> </w:t>
      </w:r>
      <w:r w:rsidR="0094266B">
        <w:rPr>
          <w:rFonts w:ascii="Avenir Book" w:hAnsi="Avenir Book"/>
          <w:b/>
          <w:color w:val="B60000"/>
        </w:rPr>
        <w:t>TTC Store</w:t>
      </w:r>
      <w:r w:rsidR="006628B9">
        <w:rPr>
          <w:rFonts w:ascii="Avenir Book" w:hAnsi="Avenir Book"/>
          <w:b/>
          <w:color w:val="B60000"/>
        </w:rPr>
        <w:t xml:space="preserve"> </w:t>
      </w:r>
      <w:r w:rsidR="00C40465">
        <w:rPr>
          <w:rFonts w:ascii="Avenir Book" w:hAnsi="Avenir Book"/>
          <w:b/>
          <w:color w:val="B60000"/>
        </w:rPr>
        <w:t>–</w:t>
      </w:r>
      <w:r w:rsidR="006628B9">
        <w:rPr>
          <w:rFonts w:ascii="Avenir Book" w:hAnsi="Avenir Book"/>
          <w:b/>
          <w:color w:val="B60000"/>
        </w:rPr>
        <w:t xml:space="preserve"> </w:t>
      </w:r>
      <w:r w:rsidR="00C40465">
        <w:rPr>
          <w:rFonts w:ascii="Avenir Book" w:hAnsi="Avenir Book"/>
          <w:b/>
          <w:color w:val="B60000"/>
        </w:rPr>
        <w:t>Frequently Asked Questions</w:t>
      </w:r>
    </w:p>
    <w:p w14:paraId="7D6290B7" w14:textId="77777777" w:rsidR="00B16430" w:rsidRDefault="00B16430"/>
    <w:p w14:paraId="5DD5541B" w14:textId="319180B3" w:rsidR="00C40465" w:rsidRPr="00C40465" w:rsidRDefault="006A156A" w:rsidP="00C40465">
      <w:pPr>
        <w:jc w:val="right"/>
        <w:rPr>
          <w:rFonts w:ascii="Avenir Book" w:hAnsi="Avenir Book"/>
          <w:b/>
          <w:color w:val="B60000"/>
          <w:sz w:val="22"/>
          <w:szCs w:val="22"/>
        </w:rPr>
      </w:pPr>
      <w:r>
        <w:rPr>
          <w:rFonts w:ascii="Avenir Book" w:hAnsi="Avenir Book"/>
          <w:b/>
          <w:color w:val="B60000"/>
          <w:sz w:val="22"/>
          <w:szCs w:val="22"/>
        </w:rPr>
        <w:t xml:space="preserve">Last Updated:  </w:t>
      </w:r>
      <w:r w:rsidR="00F976E0">
        <w:rPr>
          <w:rFonts w:ascii="Avenir Book" w:hAnsi="Avenir Book"/>
          <w:b/>
          <w:color w:val="B60000"/>
          <w:sz w:val="22"/>
          <w:szCs w:val="22"/>
        </w:rPr>
        <w:t>Monday</w:t>
      </w:r>
      <w:r w:rsidR="00C40465" w:rsidRPr="00C40465">
        <w:rPr>
          <w:rFonts w:ascii="Avenir Book" w:hAnsi="Avenir Book"/>
          <w:b/>
          <w:color w:val="B60000"/>
          <w:sz w:val="22"/>
          <w:szCs w:val="22"/>
        </w:rPr>
        <w:t xml:space="preserve"> </w:t>
      </w:r>
      <w:r w:rsidR="00F976E0">
        <w:rPr>
          <w:rFonts w:ascii="Avenir Book" w:hAnsi="Avenir Book"/>
          <w:b/>
          <w:color w:val="B60000"/>
          <w:sz w:val="22"/>
          <w:szCs w:val="22"/>
        </w:rPr>
        <w:t>April 24, 2017</w:t>
      </w:r>
    </w:p>
    <w:p w14:paraId="0E0675B5" w14:textId="77777777" w:rsidR="00C40465" w:rsidRPr="00C40465" w:rsidRDefault="00C40465" w:rsidP="00C40465">
      <w:pPr>
        <w:jc w:val="right"/>
        <w:rPr>
          <w:rFonts w:ascii="Avenir Book" w:hAnsi="Avenir Book"/>
          <w:b/>
          <w:color w:val="B60000"/>
        </w:rPr>
      </w:pPr>
    </w:p>
    <w:tbl>
      <w:tblPr>
        <w:tblStyle w:val="TableGrid"/>
        <w:tblW w:w="11183" w:type="dxa"/>
        <w:tblLook w:val="04A0" w:firstRow="1" w:lastRow="0" w:firstColumn="1" w:lastColumn="0" w:noHBand="0" w:noVBand="1"/>
      </w:tblPr>
      <w:tblGrid>
        <w:gridCol w:w="3130"/>
        <w:gridCol w:w="8053"/>
      </w:tblGrid>
      <w:tr w:rsidR="00C40465" w:rsidRPr="00D92E22" w14:paraId="7C827E93" w14:textId="77777777" w:rsidTr="00552EBF">
        <w:trPr>
          <w:trHeight w:val="293"/>
        </w:trPr>
        <w:tc>
          <w:tcPr>
            <w:tcW w:w="3130" w:type="dxa"/>
            <w:shd w:val="clear" w:color="auto" w:fill="E0E0E0"/>
            <w:vAlign w:val="center"/>
          </w:tcPr>
          <w:p w14:paraId="20352FE0" w14:textId="2285604E" w:rsidR="00C40465" w:rsidRPr="00DC0457" w:rsidRDefault="00C40465" w:rsidP="00DC0457">
            <w:pPr>
              <w:rPr>
                <w:rFonts w:ascii="Avenir Book" w:hAnsi="Avenir Book"/>
                <w:b/>
                <w:sz w:val="22"/>
                <w:szCs w:val="22"/>
              </w:rPr>
            </w:pPr>
            <w:r>
              <w:rPr>
                <w:rFonts w:ascii="Avenir Book" w:hAnsi="Avenir Book"/>
                <w:b/>
                <w:sz w:val="22"/>
                <w:szCs w:val="22"/>
              </w:rPr>
              <w:t>Question</w:t>
            </w:r>
          </w:p>
        </w:tc>
        <w:tc>
          <w:tcPr>
            <w:tcW w:w="8053" w:type="dxa"/>
            <w:tcBorders>
              <w:right w:val="single" w:sz="4" w:space="0" w:color="auto"/>
            </w:tcBorders>
            <w:shd w:val="clear" w:color="auto" w:fill="E0E0E0"/>
            <w:vAlign w:val="center"/>
          </w:tcPr>
          <w:p w14:paraId="337A790C" w14:textId="48BEE148" w:rsidR="00C40465" w:rsidRPr="00DC0457" w:rsidRDefault="00C40465" w:rsidP="00DC0457">
            <w:pPr>
              <w:jc w:val="center"/>
              <w:rPr>
                <w:rFonts w:ascii="Avenir Book" w:hAnsi="Avenir Book"/>
                <w:b/>
                <w:sz w:val="22"/>
                <w:szCs w:val="22"/>
              </w:rPr>
            </w:pPr>
            <w:r>
              <w:rPr>
                <w:rFonts w:ascii="Avenir Book" w:hAnsi="Avenir Book"/>
                <w:b/>
                <w:sz w:val="22"/>
                <w:szCs w:val="22"/>
              </w:rPr>
              <w:t>Answer</w:t>
            </w:r>
          </w:p>
        </w:tc>
      </w:tr>
      <w:tr w:rsidR="00323271" w:rsidRPr="00C82EEB" w14:paraId="3B825A80" w14:textId="77777777" w:rsidTr="00552EBF">
        <w:trPr>
          <w:trHeight w:val="333"/>
        </w:trPr>
        <w:tc>
          <w:tcPr>
            <w:tcW w:w="3130" w:type="dxa"/>
            <w:tcBorders>
              <w:left w:val="single" w:sz="4" w:space="0" w:color="auto"/>
              <w:bottom w:val="single" w:sz="4" w:space="0" w:color="auto"/>
            </w:tcBorders>
            <w:vAlign w:val="center"/>
          </w:tcPr>
          <w:p w14:paraId="4E6751B7" w14:textId="1EDF0648" w:rsidR="00323271" w:rsidRPr="00C40465" w:rsidRDefault="00323271" w:rsidP="00DC0457">
            <w:pPr>
              <w:rPr>
                <w:rFonts w:ascii="Avenir Book" w:hAnsi="Avenir Book"/>
              </w:rPr>
            </w:pPr>
            <w:r>
              <w:rPr>
                <w:rFonts w:ascii="Avenir Book" w:hAnsi="Avenir Book"/>
              </w:rPr>
              <w:t xml:space="preserve">I have the old TTC kit.  Do I have to purchase a new one? </w:t>
            </w:r>
          </w:p>
        </w:tc>
        <w:tc>
          <w:tcPr>
            <w:tcW w:w="8053" w:type="dxa"/>
            <w:tcBorders>
              <w:right w:val="single" w:sz="4" w:space="0" w:color="auto"/>
            </w:tcBorders>
            <w:vAlign w:val="center"/>
          </w:tcPr>
          <w:p w14:paraId="6D00AA6E" w14:textId="77777777" w:rsidR="00323271" w:rsidRDefault="00323271" w:rsidP="001D7082">
            <w:pPr>
              <w:rPr>
                <w:rFonts w:ascii="Avenir Book" w:hAnsi="Avenir Book"/>
                <w:color w:val="000000"/>
              </w:rPr>
            </w:pPr>
            <w:r>
              <w:rPr>
                <w:rFonts w:ascii="Avenir Book" w:hAnsi="Avenir Book"/>
                <w:color w:val="000000"/>
              </w:rPr>
              <w:t xml:space="preserve">You don’t have to purchase anything new if you don’t want to!  </w:t>
            </w:r>
            <w:r w:rsidRPr="003C6C34">
              <w:rPr>
                <w:rFonts w:ascii="Avenir Book" w:hAnsi="Avenir Book"/>
                <w:color w:val="000000"/>
              </w:rPr>
              <w:sym w:font="Wingdings" w:char="F04A"/>
            </w:r>
          </w:p>
          <w:p w14:paraId="4D973998" w14:textId="77777777" w:rsidR="00323271" w:rsidRDefault="00323271" w:rsidP="001D7082">
            <w:pPr>
              <w:rPr>
                <w:rFonts w:ascii="Avenir Book" w:hAnsi="Avenir Book"/>
                <w:color w:val="000000"/>
              </w:rPr>
            </w:pPr>
            <w:r>
              <w:rPr>
                <w:rFonts w:ascii="Avenir Book" w:hAnsi="Avenir Book"/>
                <w:color w:val="000000"/>
              </w:rPr>
              <w:t>We love the ‘classic’ TTC kits!</w:t>
            </w:r>
          </w:p>
          <w:p w14:paraId="6CB6CA78" w14:textId="3D894AF8" w:rsidR="00323271" w:rsidRPr="00C40465" w:rsidRDefault="00323271" w:rsidP="00C40465">
            <w:pPr>
              <w:rPr>
                <w:rFonts w:ascii="Avenir Book" w:hAnsi="Avenir Book"/>
                <w:color w:val="000000"/>
              </w:rPr>
            </w:pPr>
            <w:r>
              <w:rPr>
                <w:rFonts w:ascii="Avenir Book" w:hAnsi="Avenir Book"/>
                <w:color w:val="000000"/>
              </w:rPr>
              <w:t xml:space="preserve">Please continue to wear them to races and in training events.  </w:t>
            </w:r>
          </w:p>
        </w:tc>
      </w:tr>
      <w:tr w:rsidR="00C40465" w:rsidRPr="00C82EEB" w14:paraId="077BDB9D" w14:textId="77777777" w:rsidTr="00552EBF">
        <w:trPr>
          <w:trHeight w:val="333"/>
        </w:trPr>
        <w:tc>
          <w:tcPr>
            <w:tcW w:w="3130" w:type="dxa"/>
            <w:tcBorders>
              <w:left w:val="single" w:sz="4" w:space="0" w:color="auto"/>
              <w:bottom w:val="single" w:sz="4" w:space="0" w:color="auto"/>
            </w:tcBorders>
            <w:vAlign w:val="center"/>
          </w:tcPr>
          <w:p w14:paraId="41F00CAF" w14:textId="4CEBD2E5" w:rsidR="00C40465" w:rsidRPr="00C40465" w:rsidRDefault="00C40465" w:rsidP="00DC0457">
            <w:pPr>
              <w:rPr>
                <w:rFonts w:ascii="Avenir Book" w:hAnsi="Avenir Book"/>
              </w:rPr>
            </w:pPr>
            <w:r w:rsidRPr="00C40465">
              <w:rPr>
                <w:rFonts w:ascii="Avenir Book" w:hAnsi="Avenir Book"/>
              </w:rPr>
              <w:t>Why can’t I see the finished product before I purchase it?</w:t>
            </w:r>
          </w:p>
        </w:tc>
        <w:tc>
          <w:tcPr>
            <w:tcW w:w="8053" w:type="dxa"/>
            <w:tcBorders>
              <w:right w:val="single" w:sz="4" w:space="0" w:color="auto"/>
            </w:tcBorders>
            <w:vAlign w:val="center"/>
          </w:tcPr>
          <w:p w14:paraId="31236E24" w14:textId="67576EBC" w:rsidR="00C40465" w:rsidRDefault="00C40465" w:rsidP="00C40465">
            <w:pPr>
              <w:rPr>
                <w:rFonts w:ascii="Avenir Book" w:hAnsi="Avenir Book"/>
                <w:color w:val="000000"/>
              </w:rPr>
            </w:pPr>
            <w:r w:rsidRPr="00C40465">
              <w:rPr>
                <w:rFonts w:ascii="Avenir Book" w:hAnsi="Avenir Book"/>
                <w:color w:val="000000"/>
              </w:rPr>
              <w:t xml:space="preserve">This is the TTC’s </w:t>
            </w:r>
            <w:r w:rsidR="00F976E0">
              <w:rPr>
                <w:rFonts w:ascii="Avenir Book" w:hAnsi="Avenir Book"/>
                <w:color w:val="000000"/>
              </w:rPr>
              <w:t>second</w:t>
            </w:r>
            <w:r>
              <w:rPr>
                <w:rFonts w:ascii="Avenir Book" w:hAnsi="Avenir Book"/>
                <w:color w:val="000000"/>
              </w:rPr>
              <w:t xml:space="preserve"> season with the new kit design</w:t>
            </w:r>
            <w:r w:rsidR="00F976E0">
              <w:rPr>
                <w:rFonts w:ascii="Avenir Book" w:hAnsi="Avenir Book"/>
                <w:color w:val="000000"/>
              </w:rPr>
              <w:t>.</w:t>
            </w:r>
          </w:p>
          <w:p w14:paraId="54CF4113" w14:textId="77777777" w:rsidR="00F66FBC" w:rsidRDefault="006D3C85" w:rsidP="00B44CC5">
            <w:pPr>
              <w:rPr>
                <w:rFonts w:ascii="Avenir Book" w:hAnsi="Avenir Book"/>
                <w:color w:val="000000"/>
              </w:rPr>
            </w:pPr>
            <w:r>
              <w:rPr>
                <w:rFonts w:ascii="Avenir Book" w:hAnsi="Avenir Book"/>
                <w:color w:val="000000"/>
              </w:rPr>
              <w:t xml:space="preserve">Due to the custom nature of the orders, all sales are final.  </w:t>
            </w:r>
          </w:p>
          <w:p w14:paraId="5EC6B0DC" w14:textId="13878352" w:rsidR="000429FE" w:rsidRPr="00B44CC5" w:rsidRDefault="006D3C85" w:rsidP="00552EBF">
            <w:pPr>
              <w:rPr>
                <w:rFonts w:ascii="Avenir Book" w:hAnsi="Avenir Book"/>
                <w:color w:val="000000"/>
              </w:rPr>
            </w:pPr>
            <w:r>
              <w:rPr>
                <w:rFonts w:ascii="Avenir Book" w:hAnsi="Avenir Book"/>
                <w:color w:val="000000"/>
              </w:rPr>
              <w:t xml:space="preserve">As such, </w:t>
            </w:r>
            <w:r w:rsidRPr="006B62E7">
              <w:rPr>
                <w:rFonts w:ascii="Avenir Medium" w:hAnsi="Avenir Medium"/>
                <w:i/>
                <w:color w:val="000000"/>
              </w:rPr>
              <w:t xml:space="preserve">if you are not comfortable purchasing until you can see a final </w:t>
            </w:r>
            <w:r w:rsidR="006B62E7" w:rsidRPr="006B62E7">
              <w:rPr>
                <w:rFonts w:ascii="Avenir Medium" w:hAnsi="Avenir Medium"/>
                <w:i/>
                <w:color w:val="000000"/>
              </w:rPr>
              <w:t>product</w:t>
            </w:r>
            <w:r w:rsidR="00B44CC5">
              <w:rPr>
                <w:rFonts w:ascii="Avenir Medium" w:hAnsi="Avenir Medium"/>
                <w:color w:val="000000"/>
              </w:rPr>
              <w:t xml:space="preserve"> </w:t>
            </w:r>
            <w:r>
              <w:rPr>
                <w:rFonts w:ascii="Avenir Book" w:hAnsi="Avenir Book"/>
                <w:color w:val="000000"/>
              </w:rPr>
              <w:t xml:space="preserve">we recommend you </w:t>
            </w:r>
            <w:r w:rsidR="00552EBF">
              <w:rPr>
                <w:rFonts w:ascii="Avenir Book" w:hAnsi="Avenir Book"/>
                <w:color w:val="000000"/>
                <w:u w:val="single"/>
              </w:rPr>
              <w:t xml:space="preserve">come to one of our kit fit </w:t>
            </w:r>
            <w:r w:rsidR="00552EBF" w:rsidRPr="00552EBF">
              <w:rPr>
                <w:rFonts w:ascii="Avenir Book" w:hAnsi="Avenir Book"/>
                <w:color w:val="000000"/>
                <w:u w:val="single"/>
              </w:rPr>
              <w:t>socials</w:t>
            </w:r>
            <w:r w:rsidR="00552EBF">
              <w:rPr>
                <w:rFonts w:ascii="Avenir Book" w:hAnsi="Avenir Book"/>
                <w:color w:val="000000"/>
              </w:rPr>
              <w:t xml:space="preserve"> </w:t>
            </w:r>
            <w:r w:rsidR="006B62E7" w:rsidRPr="00552EBF">
              <w:rPr>
                <w:rFonts w:ascii="Avenir Book" w:hAnsi="Avenir Book"/>
                <w:color w:val="000000"/>
              </w:rPr>
              <w:t>to</w:t>
            </w:r>
            <w:r w:rsidR="006B62E7">
              <w:rPr>
                <w:rFonts w:ascii="Avenir Book" w:hAnsi="Avenir Book"/>
                <w:color w:val="000000"/>
              </w:rPr>
              <w:t xml:space="preserve"> see</w:t>
            </w:r>
            <w:r w:rsidR="00B44CC5">
              <w:rPr>
                <w:rFonts w:ascii="Avenir Book" w:hAnsi="Avenir Book"/>
                <w:color w:val="000000"/>
              </w:rPr>
              <w:t xml:space="preserve"> samples. </w:t>
            </w:r>
          </w:p>
        </w:tc>
      </w:tr>
      <w:tr w:rsidR="006D3C85" w:rsidRPr="00C82EEB" w14:paraId="007E470E" w14:textId="77777777" w:rsidTr="00552EBF">
        <w:trPr>
          <w:trHeight w:val="333"/>
        </w:trPr>
        <w:tc>
          <w:tcPr>
            <w:tcW w:w="3130" w:type="dxa"/>
            <w:tcBorders>
              <w:top w:val="single" w:sz="4" w:space="0" w:color="auto"/>
              <w:left w:val="single" w:sz="4" w:space="0" w:color="auto"/>
              <w:bottom w:val="single" w:sz="4" w:space="0" w:color="auto"/>
            </w:tcBorders>
            <w:vAlign w:val="center"/>
          </w:tcPr>
          <w:p w14:paraId="55253071" w14:textId="5C528B4F" w:rsidR="006D3C85" w:rsidRDefault="006D3C85" w:rsidP="00DC0457">
            <w:pPr>
              <w:rPr>
                <w:rFonts w:ascii="Avenir Book" w:hAnsi="Avenir Book"/>
              </w:rPr>
            </w:pPr>
            <w:r>
              <w:rPr>
                <w:rFonts w:ascii="Avenir Book" w:hAnsi="Avenir Book"/>
              </w:rPr>
              <w:t>Why does it take so long to receive the items I have purchased?</w:t>
            </w:r>
          </w:p>
        </w:tc>
        <w:tc>
          <w:tcPr>
            <w:tcW w:w="8053" w:type="dxa"/>
            <w:tcBorders>
              <w:right w:val="single" w:sz="4" w:space="0" w:color="auto"/>
            </w:tcBorders>
            <w:vAlign w:val="center"/>
          </w:tcPr>
          <w:p w14:paraId="6D04939E" w14:textId="475FC02B" w:rsidR="006B62E7" w:rsidRDefault="006B62E7" w:rsidP="006628B9">
            <w:pPr>
              <w:rPr>
                <w:rFonts w:ascii="Avenir Book" w:hAnsi="Avenir Book"/>
                <w:color w:val="000000"/>
              </w:rPr>
            </w:pPr>
            <w:r>
              <w:rPr>
                <w:rFonts w:ascii="Avenir Book" w:hAnsi="Avenir Book"/>
                <w:color w:val="000000"/>
              </w:rPr>
              <w:t xml:space="preserve">Similar to other clubs, the TTC will now place bulk orders </w:t>
            </w:r>
            <w:r w:rsidR="00552EBF">
              <w:rPr>
                <w:rFonts w:ascii="Avenir Book" w:hAnsi="Avenir Book"/>
                <w:color w:val="000000"/>
              </w:rPr>
              <w:t>at</w:t>
            </w:r>
            <w:r>
              <w:rPr>
                <w:rFonts w:ascii="Avenir Book" w:hAnsi="Avenir Book"/>
                <w:color w:val="000000"/>
              </w:rPr>
              <w:t xml:space="preserve"> regular intervals throughout the year.  This allows for the club to provide a larger offering, since we no longer carry inventory.  </w:t>
            </w:r>
          </w:p>
          <w:p w14:paraId="1B894A49" w14:textId="79091867" w:rsidR="006B62E7" w:rsidRDefault="006B62E7" w:rsidP="006B62E7">
            <w:pPr>
              <w:rPr>
                <w:rFonts w:ascii="Avenir Book" w:hAnsi="Avenir Book"/>
                <w:color w:val="000000"/>
              </w:rPr>
            </w:pPr>
            <w:r>
              <w:rPr>
                <w:rFonts w:ascii="Avenir Book" w:hAnsi="Avenir Book"/>
                <w:color w:val="000000"/>
              </w:rPr>
              <w:t xml:space="preserve">Orders take approximately 5 weeks </w:t>
            </w:r>
            <w:r w:rsidRPr="006B62E7">
              <w:rPr>
                <w:rFonts w:ascii="Avenir Book" w:hAnsi="Avenir Book"/>
                <w:color w:val="000000"/>
                <w:u w:val="single"/>
              </w:rPr>
              <w:t>from the order close date</w:t>
            </w:r>
            <w:r>
              <w:rPr>
                <w:rFonts w:ascii="Avenir Book" w:hAnsi="Avenir Book"/>
                <w:color w:val="000000"/>
              </w:rPr>
              <w:t xml:space="preserve"> to arrive. You are encouraged to refer to the Order Calendar for important dates and cutoff times. </w:t>
            </w:r>
          </w:p>
          <w:p w14:paraId="0EC040B0" w14:textId="59A70F76" w:rsidR="006D3C85" w:rsidRPr="00C40465" w:rsidRDefault="00553164" w:rsidP="006B62E7">
            <w:pPr>
              <w:rPr>
                <w:rFonts w:ascii="Avenir Book" w:hAnsi="Avenir Book"/>
                <w:color w:val="000000"/>
              </w:rPr>
            </w:pPr>
            <w:hyperlink r:id="rId8" w:history="1">
              <w:r w:rsidR="006B62E7" w:rsidRPr="00393642">
                <w:rPr>
                  <w:rStyle w:val="Hyperlink"/>
                  <w:rFonts w:ascii="Avenir Book" w:hAnsi="Avenir Book"/>
                </w:rPr>
                <w:t>https://www.torontotriathlonclub.org/TTC-Web-Store-Info</w:t>
              </w:r>
            </w:hyperlink>
          </w:p>
        </w:tc>
      </w:tr>
      <w:tr w:rsidR="00C40465" w:rsidRPr="00C82EEB" w14:paraId="10FC1CD7" w14:textId="77777777" w:rsidTr="00552EBF">
        <w:trPr>
          <w:trHeight w:val="333"/>
        </w:trPr>
        <w:tc>
          <w:tcPr>
            <w:tcW w:w="3130" w:type="dxa"/>
            <w:tcBorders>
              <w:top w:val="single" w:sz="4" w:space="0" w:color="auto"/>
              <w:left w:val="single" w:sz="4" w:space="0" w:color="auto"/>
              <w:bottom w:val="single" w:sz="4" w:space="0" w:color="auto"/>
            </w:tcBorders>
            <w:vAlign w:val="center"/>
          </w:tcPr>
          <w:p w14:paraId="106E5A43" w14:textId="47F9250C" w:rsidR="00C40465" w:rsidRPr="00C40465" w:rsidRDefault="006D3C85" w:rsidP="00DC0457">
            <w:pPr>
              <w:rPr>
                <w:rFonts w:ascii="Avenir Book" w:hAnsi="Avenir Book"/>
              </w:rPr>
            </w:pPr>
            <w:r>
              <w:rPr>
                <w:rFonts w:ascii="Avenir Book" w:hAnsi="Avenir Book"/>
              </w:rPr>
              <w:t>I would like to purchase a casual t</w:t>
            </w:r>
            <w:r w:rsidR="006B62E7">
              <w:rPr>
                <w:rFonts w:ascii="Avenir Book" w:hAnsi="Avenir Book"/>
              </w:rPr>
              <w:t>-</w:t>
            </w:r>
            <w:r>
              <w:rPr>
                <w:rFonts w:ascii="Avenir Book" w:hAnsi="Avenir Book"/>
              </w:rPr>
              <w:t xml:space="preserve">shirt, will that be available? </w:t>
            </w:r>
          </w:p>
        </w:tc>
        <w:tc>
          <w:tcPr>
            <w:tcW w:w="8053" w:type="dxa"/>
            <w:tcBorders>
              <w:right w:val="single" w:sz="4" w:space="0" w:color="auto"/>
            </w:tcBorders>
            <w:vAlign w:val="center"/>
          </w:tcPr>
          <w:p w14:paraId="553337A5" w14:textId="207301F4" w:rsidR="006B62E7" w:rsidRDefault="006B62E7" w:rsidP="006B62E7">
            <w:pPr>
              <w:rPr>
                <w:rFonts w:ascii="Avenir Book" w:hAnsi="Avenir Book"/>
                <w:color w:val="000000"/>
              </w:rPr>
            </w:pPr>
            <w:r>
              <w:rPr>
                <w:rFonts w:ascii="Avenir Book" w:hAnsi="Avenir Book"/>
                <w:color w:val="000000"/>
              </w:rPr>
              <w:t>Casual shirts are not part of the ongoing club wear inventory.</w:t>
            </w:r>
          </w:p>
          <w:p w14:paraId="5D5E980D" w14:textId="1132BEA8" w:rsidR="00C40465" w:rsidRPr="00C40465" w:rsidRDefault="006D3C85" w:rsidP="006B62E7">
            <w:pPr>
              <w:rPr>
                <w:rFonts w:ascii="Avenir Book" w:hAnsi="Avenir Book"/>
                <w:color w:val="000000"/>
              </w:rPr>
            </w:pPr>
            <w:r>
              <w:rPr>
                <w:rFonts w:ascii="Avenir Book" w:hAnsi="Avenir Book"/>
                <w:color w:val="000000"/>
              </w:rPr>
              <w:t xml:space="preserve">The </w:t>
            </w:r>
            <w:r w:rsidR="006B62E7">
              <w:rPr>
                <w:rFonts w:ascii="Avenir Book" w:hAnsi="Avenir Book"/>
                <w:color w:val="000000"/>
              </w:rPr>
              <w:t>TTC</w:t>
            </w:r>
            <w:r>
              <w:rPr>
                <w:rFonts w:ascii="Avenir Book" w:hAnsi="Avenir Book"/>
                <w:color w:val="000000"/>
              </w:rPr>
              <w:t xml:space="preserve"> </w:t>
            </w:r>
            <w:r w:rsidR="00552EBF">
              <w:rPr>
                <w:rFonts w:ascii="Avenir Book" w:hAnsi="Avenir Book"/>
                <w:color w:val="000000"/>
              </w:rPr>
              <w:t>may order more casual t-shirts in 2017, but it has not been finalized at this time</w:t>
            </w:r>
            <w:r w:rsidR="006B62E7">
              <w:rPr>
                <w:rFonts w:ascii="Avenir Book" w:hAnsi="Avenir Book"/>
                <w:color w:val="000000"/>
              </w:rPr>
              <w:t>.</w:t>
            </w:r>
            <w:r w:rsidR="00552EBF">
              <w:rPr>
                <w:rFonts w:ascii="Avenir Book" w:hAnsi="Avenir Book"/>
                <w:color w:val="000000"/>
              </w:rPr>
              <w:t xml:space="preserve"> If you are interested in a casual t-shirt please email </w:t>
            </w:r>
            <w:hyperlink r:id="rId9" w:history="1">
              <w:r w:rsidR="00552EBF" w:rsidRPr="00140588">
                <w:rPr>
                  <w:rStyle w:val="Hyperlink"/>
                  <w:rFonts w:ascii="Avenir Book" w:hAnsi="Avenir Book"/>
                </w:rPr>
                <w:t>marketing@torontotriathlonclub.org</w:t>
              </w:r>
            </w:hyperlink>
            <w:r w:rsidR="00552EBF">
              <w:rPr>
                <w:rFonts w:ascii="Avenir Book" w:hAnsi="Avenir Book"/>
                <w:color w:val="000000"/>
              </w:rPr>
              <w:t xml:space="preserve"> to express your interest.</w:t>
            </w:r>
            <w:r w:rsidR="006B62E7">
              <w:rPr>
                <w:rFonts w:ascii="Avenir Book" w:hAnsi="Avenir Book"/>
                <w:color w:val="000000"/>
              </w:rPr>
              <w:t xml:space="preserve"> </w:t>
            </w:r>
          </w:p>
        </w:tc>
      </w:tr>
      <w:tr w:rsidR="00C40465" w:rsidRPr="00C82EEB" w14:paraId="4E61B3E8" w14:textId="77777777" w:rsidTr="00552EBF">
        <w:trPr>
          <w:trHeight w:val="333"/>
        </w:trPr>
        <w:tc>
          <w:tcPr>
            <w:tcW w:w="3130" w:type="dxa"/>
            <w:tcBorders>
              <w:top w:val="single" w:sz="4" w:space="0" w:color="auto"/>
              <w:left w:val="single" w:sz="4" w:space="0" w:color="auto"/>
              <w:bottom w:val="single" w:sz="4" w:space="0" w:color="auto"/>
            </w:tcBorders>
            <w:vAlign w:val="center"/>
          </w:tcPr>
          <w:p w14:paraId="03A07684" w14:textId="6EA6CF74" w:rsidR="00C40465" w:rsidRPr="00C40465" w:rsidRDefault="006D3C85" w:rsidP="00DC0457">
            <w:pPr>
              <w:rPr>
                <w:rFonts w:ascii="Avenir Book" w:hAnsi="Avenir Book"/>
              </w:rPr>
            </w:pPr>
            <w:r>
              <w:rPr>
                <w:rFonts w:ascii="Avenir Book" w:hAnsi="Avenir Book"/>
              </w:rPr>
              <w:t>Will you make new</w:t>
            </w:r>
            <w:r w:rsidR="008E4B92">
              <w:rPr>
                <w:rFonts w:ascii="Avenir Book" w:hAnsi="Avenir Book"/>
              </w:rPr>
              <w:t>/different</w:t>
            </w:r>
            <w:r>
              <w:rPr>
                <w:rFonts w:ascii="Avenir Book" w:hAnsi="Avenir Book"/>
              </w:rPr>
              <w:t xml:space="preserve"> items available in future years?</w:t>
            </w:r>
          </w:p>
        </w:tc>
        <w:tc>
          <w:tcPr>
            <w:tcW w:w="8053" w:type="dxa"/>
            <w:tcBorders>
              <w:right w:val="single" w:sz="4" w:space="0" w:color="auto"/>
            </w:tcBorders>
            <w:vAlign w:val="center"/>
          </w:tcPr>
          <w:p w14:paraId="29008C89" w14:textId="13E70DD2" w:rsidR="003C6C34" w:rsidRDefault="006D3C85" w:rsidP="006D3C85">
            <w:pPr>
              <w:rPr>
                <w:rFonts w:ascii="Avenir Book" w:hAnsi="Avenir Book"/>
                <w:color w:val="000000"/>
              </w:rPr>
            </w:pPr>
            <w:r>
              <w:rPr>
                <w:rFonts w:ascii="Avenir Book" w:hAnsi="Avenir Book"/>
                <w:color w:val="000000"/>
              </w:rPr>
              <w:t>Yes, the plan is to expand the product offering</w:t>
            </w:r>
            <w:r w:rsidR="00552EBF">
              <w:rPr>
                <w:rFonts w:ascii="Avenir Book" w:hAnsi="Avenir Book"/>
                <w:color w:val="000000"/>
              </w:rPr>
              <w:t xml:space="preserve"> slowly with a few new products each year. 2017 we will offer: arm warmers (lite &amp; fleece), running singlets for men &amp; women and running shorts for women.</w:t>
            </w:r>
          </w:p>
          <w:p w14:paraId="066E3E89" w14:textId="151C294E" w:rsidR="006B62E7" w:rsidRPr="00C40465" w:rsidRDefault="006D3C85" w:rsidP="006D3C85">
            <w:pPr>
              <w:rPr>
                <w:rFonts w:ascii="Avenir Book" w:hAnsi="Avenir Book"/>
                <w:color w:val="000000"/>
              </w:rPr>
            </w:pPr>
            <w:r>
              <w:rPr>
                <w:rFonts w:ascii="Avenir Book" w:hAnsi="Avenir Book"/>
                <w:color w:val="000000"/>
              </w:rPr>
              <w:t xml:space="preserve">Send your </w:t>
            </w:r>
            <w:r w:rsidR="006B62E7">
              <w:rPr>
                <w:rFonts w:ascii="Avenir Book" w:hAnsi="Avenir Book"/>
                <w:color w:val="000000"/>
              </w:rPr>
              <w:t xml:space="preserve">suggestions to </w:t>
            </w:r>
            <w:hyperlink r:id="rId10" w:history="1">
              <w:r w:rsidR="006B62E7" w:rsidRPr="00393642">
                <w:rPr>
                  <w:rStyle w:val="Hyperlink"/>
                  <w:rFonts w:ascii="Avenir Book" w:hAnsi="Avenir Book"/>
                </w:rPr>
                <w:t>marketing@torontotriathlonclub.org</w:t>
              </w:r>
            </w:hyperlink>
            <w:r w:rsidR="006B62E7">
              <w:rPr>
                <w:rFonts w:ascii="Avenir Book" w:hAnsi="Avenir Book"/>
                <w:color w:val="000000"/>
              </w:rPr>
              <w:t xml:space="preserve"> </w:t>
            </w:r>
          </w:p>
        </w:tc>
      </w:tr>
      <w:tr w:rsidR="006D3C85" w:rsidRPr="00C82EEB" w14:paraId="69079207" w14:textId="77777777" w:rsidTr="00552EBF">
        <w:trPr>
          <w:trHeight w:val="333"/>
        </w:trPr>
        <w:tc>
          <w:tcPr>
            <w:tcW w:w="3130" w:type="dxa"/>
            <w:tcBorders>
              <w:top w:val="single" w:sz="4" w:space="0" w:color="auto"/>
              <w:left w:val="single" w:sz="4" w:space="0" w:color="auto"/>
              <w:bottom w:val="single" w:sz="4" w:space="0" w:color="auto"/>
            </w:tcBorders>
            <w:vAlign w:val="center"/>
          </w:tcPr>
          <w:p w14:paraId="28EDD4BB" w14:textId="0A5EF357" w:rsidR="006D3C85" w:rsidRDefault="006D3C85" w:rsidP="00DC0457">
            <w:pPr>
              <w:rPr>
                <w:rFonts w:ascii="Avenir Book" w:hAnsi="Avenir Book"/>
              </w:rPr>
            </w:pPr>
            <w:r>
              <w:rPr>
                <w:rFonts w:ascii="Avenir Book" w:hAnsi="Avenir Book"/>
              </w:rPr>
              <w:t>I want to order a TTC water bottle but don’t want to pay $12 shipping!  How do I do that?</w:t>
            </w:r>
          </w:p>
        </w:tc>
        <w:tc>
          <w:tcPr>
            <w:tcW w:w="8053" w:type="dxa"/>
            <w:tcBorders>
              <w:right w:val="single" w:sz="4" w:space="0" w:color="auto"/>
            </w:tcBorders>
            <w:vAlign w:val="center"/>
          </w:tcPr>
          <w:p w14:paraId="326499BC" w14:textId="55560137" w:rsidR="006D3C85" w:rsidRDefault="006B62E7" w:rsidP="003D0EDE">
            <w:pPr>
              <w:rPr>
                <w:rFonts w:ascii="Avenir Book" w:hAnsi="Avenir Book"/>
                <w:color w:val="000000"/>
              </w:rPr>
            </w:pPr>
            <w:r>
              <w:rPr>
                <w:rFonts w:ascii="Avenir Book" w:hAnsi="Avenir Book"/>
                <w:color w:val="000000"/>
              </w:rPr>
              <w:t>T</w:t>
            </w:r>
            <w:r w:rsidR="006D3C85">
              <w:rPr>
                <w:rFonts w:ascii="Avenir Book" w:hAnsi="Avenir Book"/>
                <w:color w:val="000000"/>
              </w:rPr>
              <w:t>he water bottles are great!</w:t>
            </w:r>
          </w:p>
          <w:p w14:paraId="4706C02E" w14:textId="6E96ED26" w:rsidR="006D3C85" w:rsidRDefault="006D3C85" w:rsidP="003D0EDE">
            <w:pPr>
              <w:rPr>
                <w:rFonts w:ascii="Avenir Book" w:hAnsi="Avenir Book"/>
                <w:color w:val="000000"/>
              </w:rPr>
            </w:pPr>
            <w:r>
              <w:rPr>
                <w:rFonts w:ascii="Avenir Book" w:hAnsi="Avenir Book"/>
                <w:color w:val="000000"/>
              </w:rPr>
              <w:t xml:space="preserve">We added them for sale on the site assuming members may want to ‘add on’ to their gear order.  If you wish to purchase a water bottle on it’s own, you may also do so </w:t>
            </w:r>
            <w:r w:rsidR="006B62E7">
              <w:rPr>
                <w:rFonts w:ascii="Avenir Book" w:hAnsi="Avenir Book"/>
                <w:color w:val="000000"/>
              </w:rPr>
              <w:t xml:space="preserve">in person </w:t>
            </w:r>
            <w:r>
              <w:rPr>
                <w:rFonts w:ascii="Avenir Book" w:hAnsi="Avenir Book"/>
                <w:color w:val="000000"/>
              </w:rPr>
              <w:t>at club socials and/or special events.</w:t>
            </w:r>
            <w:r w:rsidR="00552EBF">
              <w:rPr>
                <w:rFonts w:ascii="Avenir Book" w:hAnsi="Avenir Book"/>
                <w:color w:val="000000"/>
              </w:rPr>
              <w:t xml:space="preserve"> Please feel free to email </w:t>
            </w:r>
            <w:hyperlink r:id="rId11" w:history="1">
              <w:r w:rsidR="00552EBF" w:rsidRPr="00140588">
                <w:rPr>
                  <w:rStyle w:val="Hyperlink"/>
                  <w:rFonts w:ascii="Avenir Book" w:hAnsi="Avenir Book"/>
                </w:rPr>
                <w:t>marketing@torontotriathlonclub.org</w:t>
              </w:r>
            </w:hyperlink>
            <w:r w:rsidR="00552EBF">
              <w:rPr>
                <w:rFonts w:ascii="Avenir Book" w:hAnsi="Avenir Book"/>
                <w:color w:val="000000"/>
              </w:rPr>
              <w:t xml:space="preserve"> to inquire or order in advance.</w:t>
            </w:r>
            <w:r>
              <w:rPr>
                <w:rFonts w:ascii="Avenir Book" w:hAnsi="Avenir Book"/>
                <w:color w:val="000000"/>
              </w:rPr>
              <w:t xml:space="preserve">  </w:t>
            </w:r>
          </w:p>
        </w:tc>
      </w:tr>
      <w:tr w:rsidR="00E811A8" w:rsidRPr="00C82EEB" w14:paraId="3B689A1D" w14:textId="77777777" w:rsidTr="00552EBF">
        <w:trPr>
          <w:trHeight w:val="333"/>
        </w:trPr>
        <w:tc>
          <w:tcPr>
            <w:tcW w:w="3130" w:type="dxa"/>
            <w:tcBorders>
              <w:top w:val="single" w:sz="4" w:space="0" w:color="auto"/>
              <w:left w:val="single" w:sz="4" w:space="0" w:color="auto"/>
              <w:bottom w:val="single" w:sz="4" w:space="0" w:color="auto"/>
            </w:tcBorders>
            <w:vAlign w:val="center"/>
          </w:tcPr>
          <w:p w14:paraId="780B9A8D" w14:textId="0F15FBBF" w:rsidR="00E811A8" w:rsidRDefault="001D7082" w:rsidP="00E811A8">
            <w:pPr>
              <w:rPr>
                <w:rFonts w:ascii="Avenir Book" w:hAnsi="Avenir Book"/>
              </w:rPr>
            </w:pPr>
            <w:r>
              <w:rPr>
                <w:rFonts w:ascii="Avenir Book" w:hAnsi="Avenir Book"/>
              </w:rPr>
              <w:t xml:space="preserve">How does TTC set </w:t>
            </w:r>
            <w:r w:rsidR="00E811A8">
              <w:rPr>
                <w:rFonts w:ascii="Avenir Book" w:hAnsi="Avenir Book"/>
              </w:rPr>
              <w:t xml:space="preserve">the prices for the items being sold? </w:t>
            </w:r>
          </w:p>
        </w:tc>
        <w:tc>
          <w:tcPr>
            <w:tcW w:w="8053" w:type="dxa"/>
            <w:tcBorders>
              <w:right w:val="single" w:sz="4" w:space="0" w:color="auto"/>
            </w:tcBorders>
            <w:vAlign w:val="center"/>
          </w:tcPr>
          <w:p w14:paraId="3CA76FA5" w14:textId="23CD911B" w:rsidR="009A4ADE" w:rsidRDefault="009A4ADE" w:rsidP="003D0EDE">
            <w:pPr>
              <w:rPr>
                <w:rFonts w:ascii="Avenir Book" w:hAnsi="Avenir Book"/>
                <w:color w:val="000000"/>
              </w:rPr>
            </w:pPr>
            <w:r>
              <w:rPr>
                <w:rFonts w:ascii="Avenir Book" w:hAnsi="Avenir Book"/>
                <w:color w:val="000000"/>
              </w:rPr>
              <w:t xml:space="preserve">Due to volume orders, the TTC receives the best prices that Champion System can offer. </w:t>
            </w:r>
          </w:p>
          <w:p w14:paraId="7D6DAE51" w14:textId="77777777" w:rsidR="00E811A8" w:rsidRDefault="00E811A8" w:rsidP="003D0EDE">
            <w:pPr>
              <w:rPr>
                <w:rFonts w:ascii="Avenir Book" w:hAnsi="Avenir Book"/>
                <w:color w:val="000000"/>
              </w:rPr>
            </w:pPr>
            <w:r w:rsidRPr="00E811A8">
              <w:rPr>
                <w:rFonts w:ascii="Avenir Book" w:hAnsi="Avenir Book"/>
                <w:color w:val="000000"/>
              </w:rPr>
              <w:t>The TTC Club Wear prices you pay represent only the recovery cost to the Club.  No Profits or margins have been built in.  </w:t>
            </w:r>
          </w:p>
          <w:p w14:paraId="7034FA06" w14:textId="018F9DEC" w:rsidR="00E811A8" w:rsidRDefault="00323271" w:rsidP="003D0EDE">
            <w:pPr>
              <w:rPr>
                <w:rFonts w:ascii="Avenir Book" w:hAnsi="Avenir Book"/>
                <w:color w:val="000000"/>
              </w:rPr>
            </w:pPr>
            <w:r>
              <w:rPr>
                <w:rFonts w:ascii="Avenir Book" w:hAnsi="Avenir Book"/>
                <w:color w:val="000000"/>
              </w:rPr>
              <w:t>The prices</w:t>
            </w:r>
            <w:r w:rsidR="00E811A8" w:rsidRPr="00E811A8">
              <w:rPr>
                <w:rFonts w:ascii="Avenir Book" w:hAnsi="Avenir Book"/>
                <w:color w:val="000000"/>
              </w:rPr>
              <w:t xml:space="preserve"> include:  merchandise</w:t>
            </w:r>
            <w:r>
              <w:rPr>
                <w:rFonts w:ascii="Avenir Book" w:hAnsi="Avenir Book"/>
                <w:color w:val="000000"/>
              </w:rPr>
              <w:t xml:space="preserve"> cost</w:t>
            </w:r>
            <w:r w:rsidR="00E811A8" w:rsidRPr="00E811A8">
              <w:rPr>
                <w:rFonts w:ascii="Avenir Book" w:hAnsi="Avenir Book"/>
                <w:color w:val="000000"/>
              </w:rPr>
              <w:t>, sales tax</w:t>
            </w:r>
            <w:r w:rsidR="00E811A8">
              <w:rPr>
                <w:rFonts w:ascii="Avenir Book" w:hAnsi="Avenir Book"/>
                <w:color w:val="000000"/>
              </w:rPr>
              <w:t>es</w:t>
            </w:r>
            <w:r w:rsidR="00E811A8" w:rsidRPr="00E811A8">
              <w:rPr>
                <w:rFonts w:ascii="Avenir Book" w:hAnsi="Avenir Book"/>
                <w:color w:val="000000"/>
              </w:rPr>
              <w:t xml:space="preserve"> paid</w:t>
            </w:r>
            <w:r>
              <w:rPr>
                <w:rFonts w:ascii="Avenir Book" w:hAnsi="Avenir Book"/>
                <w:color w:val="000000"/>
              </w:rPr>
              <w:t xml:space="preserve"> by the club</w:t>
            </w:r>
            <w:r w:rsidR="00E811A8" w:rsidRPr="00E811A8">
              <w:rPr>
                <w:rFonts w:ascii="Avenir Book" w:hAnsi="Avenir Book"/>
                <w:color w:val="000000"/>
              </w:rPr>
              <w:t>, admin costs (ord</w:t>
            </w:r>
            <w:r w:rsidR="009A4ADE">
              <w:rPr>
                <w:rFonts w:ascii="Avenir Book" w:hAnsi="Avenir Book"/>
                <w:color w:val="000000"/>
              </w:rPr>
              <w:t>er cost, payment processing</w:t>
            </w:r>
            <w:r w:rsidR="00E811A8" w:rsidRPr="00E811A8">
              <w:rPr>
                <w:rFonts w:ascii="Avenir Book" w:hAnsi="Avenir Book"/>
                <w:color w:val="000000"/>
              </w:rPr>
              <w:t xml:space="preserve">), </w:t>
            </w:r>
            <w:r>
              <w:rPr>
                <w:rFonts w:ascii="Avenir Book" w:hAnsi="Avenir Book"/>
                <w:color w:val="000000"/>
              </w:rPr>
              <w:t xml:space="preserve">and </w:t>
            </w:r>
            <w:r w:rsidR="00E811A8" w:rsidRPr="00E811A8">
              <w:rPr>
                <w:rFonts w:ascii="Avenir Book" w:hAnsi="Avenir Book"/>
                <w:color w:val="000000"/>
              </w:rPr>
              <w:t>design</w:t>
            </w:r>
            <w:r w:rsidR="00E811A8">
              <w:rPr>
                <w:rFonts w:ascii="Avenir Book" w:hAnsi="Avenir Book"/>
                <w:color w:val="000000"/>
              </w:rPr>
              <w:t xml:space="preserve"> allocation.</w:t>
            </w:r>
          </w:p>
        </w:tc>
      </w:tr>
    </w:tbl>
    <w:p w14:paraId="04D9D3CB" w14:textId="7DAA0AD9" w:rsidR="00667368" w:rsidRDefault="00667368"/>
    <w:p w14:paraId="2F14CFA7" w14:textId="77777777" w:rsidR="00552EBF" w:rsidRDefault="00552EBF"/>
    <w:tbl>
      <w:tblPr>
        <w:tblStyle w:val="TableGrid"/>
        <w:tblW w:w="11023" w:type="dxa"/>
        <w:tblLook w:val="04A0" w:firstRow="1" w:lastRow="0" w:firstColumn="1" w:lastColumn="0" w:noHBand="0" w:noVBand="1"/>
      </w:tblPr>
      <w:tblGrid>
        <w:gridCol w:w="3085"/>
        <w:gridCol w:w="7938"/>
      </w:tblGrid>
      <w:tr w:rsidR="004867F5" w:rsidRPr="00C82EEB" w14:paraId="1C7C835B" w14:textId="77777777" w:rsidTr="00B112AA">
        <w:trPr>
          <w:trHeight w:val="323"/>
        </w:trPr>
        <w:tc>
          <w:tcPr>
            <w:tcW w:w="3085" w:type="dxa"/>
            <w:tcBorders>
              <w:top w:val="single" w:sz="4" w:space="0" w:color="auto"/>
              <w:left w:val="single" w:sz="4" w:space="0" w:color="auto"/>
              <w:bottom w:val="single" w:sz="4" w:space="0" w:color="auto"/>
            </w:tcBorders>
            <w:vAlign w:val="center"/>
          </w:tcPr>
          <w:p w14:paraId="3562C584" w14:textId="5C96F089" w:rsidR="004867F5" w:rsidRDefault="004867F5" w:rsidP="00DC0457">
            <w:pPr>
              <w:rPr>
                <w:rFonts w:ascii="Avenir Book" w:hAnsi="Avenir Book"/>
              </w:rPr>
            </w:pPr>
            <w:r>
              <w:rPr>
                <w:rFonts w:ascii="Avenir Book" w:hAnsi="Avenir Book"/>
              </w:rPr>
              <w:lastRenderedPageBreak/>
              <w:t>Why does the “swim-</w:t>
            </w:r>
            <w:r w:rsidR="00323271">
              <w:rPr>
                <w:rFonts w:ascii="Avenir Book" w:hAnsi="Avenir Book"/>
              </w:rPr>
              <w:t>bi</w:t>
            </w:r>
            <w:r w:rsidR="00552EBF">
              <w:rPr>
                <w:rFonts w:ascii="Avenir Book" w:hAnsi="Avenir Book"/>
              </w:rPr>
              <w:t>ke-run” icons on the shorts run</w:t>
            </w:r>
            <w:r w:rsidR="00323271">
              <w:rPr>
                <w:rFonts w:ascii="Avenir Book" w:hAnsi="Avenir Book"/>
              </w:rPr>
              <w:t xml:space="preserve"> from</w:t>
            </w:r>
            <w:r>
              <w:rPr>
                <w:rFonts w:ascii="Avenir Book" w:hAnsi="Avenir Book"/>
              </w:rPr>
              <w:t xml:space="preserve"> bottom to top of the left leg?</w:t>
            </w:r>
          </w:p>
        </w:tc>
        <w:tc>
          <w:tcPr>
            <w:tcW w:w="7938" w:type="dxa"/>
            <w:tcBorders>
              <w:right w:val="single" w:sz="4" w:space="0" w:color="auto"/>
            </w:tcBorders>
            <w:vAlign w:val="center"/>
          </w:tcPr>
          <w:p w14:paraId="66346DF9" w14:textId="62C71830" w:rsidR="004867F5" w:rsidRDefault="004867F5" w:rsidP="004867F5">
            <w:pPr>
              <w:rPr>
                <w:rFonts w:ascii="Avenir Book" w:hAnsi="Avenir Book"/>
                <w:color w:val="000000"/>
              </w:rPr>
            </w:pPr>
            <w:r>
              <w:rPr>
                <w:rFonts w:ascii="Avenir Book" w:hAnsi="Avenir Book"/>
                <w:color w:val="000000"/>
              </w:rPr>
              <w:t xml:space="preserve">It is standard for cycling/tri shorts to be designed to be read </w:t>
            </w:r>
            <w:r w:rsidRPr="00323271">
              <w:rPr>
                <w:rFonts w:ascii="Avenir Book" w:hAnsi="Avenir Book"/>
                <w:color w:val="000000"/>
                <w:u w:val="single"/>
              </w:rPr>
              <w:t>while on the bike</w:t>
            </w:r>
            <w:r>
              <w:rPr>
                <w:rFonts w:ascii="Avenir Book" w:hAnsi="Avenir Book"/>
                <w:color w:val="000000"/>
              </w:rPr>
              <w:t xml:space="preserve">.  Think about how the logo is read when you have your left leg in a 90 degree position.  It will read swim, bike, run from left to right. </w:t>
            </w:r>
          </w:p>
          <w:p w14:paraId="046BCDDD" w14:textId="77777777" w:rsidR="004867F5" w:rsidRDefault="004867F5" w:rsidP="00323271">
            <w:pPr>
              <w:jc w:val="center"/>
              <w:rPr>
                <w:rFonts w:ascii="Avenir Book" w:hAnsi="Avenir Book"/>
                <w:color w:val="000000"/>
              </w:rPr>
            </w:pPr>
          </w:p>
          <w:p w14:paraId="2940229C" w14:textId="4C1C5221" w:rsidR="004867F5" w:rsidRDefault="004867F5" w:rsidP="004867F5">
            <w:pPr>
              <w:rPr>
                <w:rFonts w:ascii="Avenir Book" w:hAnsi="Avenir Book"/>
                <w:color w:val="000000"/>
              </w:rPr>
            </w:pPr>
            <w:r>
              <w:rPr>
                <w:rFonts w:ascii="Avenir Book" w:hAnsi="Avenir Book"/>
                <w:noProof/>
                <w:color w:val="000000"/>
              </w:rPr>
              <w:drawing>
                <wp:inline distT="0" distB="0" distL="0" distR="0" wp14:anchorId="758798AC" wp14:editId="02866C2D">
                  <wp:extent cx="4127500" cy="2387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4 at 11.55.22 AM.png"/>
                          <pic:cNvPicPr/>
                        </pic:nvPicPr>
                        <pic:blipFill>
                          <a:blip r:embed="rId12">
                            <a:extLst>
                              <a:ext uri="{28A0092B-C50C-407E-A947-70E740481C1C}">
                                <a14:useLocalDpi xmlns:a14="http://schemas.microsoft.com/office/drawing/2010/main" val="0"/>
                              </a:ext>
                            </a:extLst>
                          </a:blip>
                          <a:stretch>
                            <a:fillRect/>
                          </a:stretch>
                        </pic:blipFill>
                        <pic:spPr>
                          <a:xfrm>
                            <a:off x="0" y="0"/>
                            <a:ext cx="4127500" cy="2387600"/>
                          </a:xfrm>
                          <a:prstGeom prst="rect">
                            <a:avLst/>
                          </a:prstGeom>
                        </pic:spPr>
                      </pic:pic>
                    </a:graphicData>
                  </a:graphic>
                </wp:inline>
              </w:drawing>
            </w:r>
          </w:p>
        </w:tc>
      </w:tr>
      <w:tr w:rsidR="009A4ADE" w:rsidRPr="00C82EEB" w14:paraId="57670A21" w14:textId="77777777" w:rsidTr="00B112AA">
        <w:trPr>
          <w:trHeight w:val="323"/>
        </w:trPr>
        <w:tc>
          <w:tcPr>
            <w:tcW w:w="3085" w:type="dxa"/>
            <w:tcBorders>
              <w:top w:val="single" w:sz="4" w:space="0" w:color="auto"/>
              <w:left w:val="single" w:sz="4" w:space="0" w:color="auto"/>
              <w:bottom w:val="single" w:sz="4" w:space="0" w:color="auto"/>
            </w:tcBorders>
            <w:vAlign w:val="center"/>
          </w:tcPr>
          <w:p w14:paraId="26FC777F" w14:textId="3E80FF01" w:rsidR="009A4ADE" w:rsidRPr="009A4ADE" w:rsidRDefault="009A4ADE" w:rsidP="00767910">
            <w:pPr>
              <w:jc w:val="center"/>
              <w:rPr>
                <w:rFonts w:ascii="Avenir Book" w:hAnsi="Avenir Book"/>
                <w:color w:val="FF0000"/>
              </w:rPr>
            </w:pPr>
            <w:r w:rsidRPr="009A4ADE">
              <w:rPr>
                <w:rFonts w:ascii="Avenir Book" w:hAnsi="Avenir Book"/>
                <w:color w:val="FF0000"/>
              </w:rPr>
              <w:t>(new)</w:t>
            </w:r>
          </w:p>
          <w:p w14:paraId="74961DF4" w14:textId="1057F511" w:rsidR="009A4ADE" w:rsidRDefault="009A4ADE" w:rsidP="00DC0457">
            <w:pPr>
              <w:rPr>
                <w:rFonts w:ascii="Avenir Book" w:hAnsi="Avenir Book"/>
              </w:rPr>
            </w:pPr>
            <w:r>
              <w:rPr>
                <w:rFonts w:ascii="Avenir Book" w:hAnsi="Avenir Book"/>
              </w:rPr>
              <w:t>I understand Champion System allows for customization on their clothing. Why is this not available for TTC items?</w:t>
            </w:r>
          </w:p>
        </w:tc>
        <w:tc>
          <w:tcPr>
            <w:tcW w:w="7938" w:type="dxa"/>
            <w:tcBorders>
              <w:right w:val="single" w:sz="4" w:space="0" w:color="auto"/>
            </w:tcBorders>
            <w:vAlign w:val="center"/>
          </w:tcPr>
          <w:p w14:paraId="6E196AE5" w14:textId="19614680" w:rsidR="009A4ADE" w:rsidRDefault="009A4ADE" w:rsidP="004867F5">
            <w:pPr>
              <w:rPr>
                <w:rFonts w:ascii="Avenir Book" w:hAnsi="Avenir Book"/>
                <w:color w:val="000000"/>
              </w:rPr>
            </w:pPr>
            <w:r>
              <w:rPr>
                <w:rFonts w:ascii="Avenir Book" w:hAnsi="Avenir Book"/>
                <w:color w:val="000000"/>
              </w:rPr>
              <w:t xml:space="preserve">At this time, the club decided not to offer customized clothing in order to keep the order process simple. </w:t>
            </w:r>
          </w:p>
          <w:p w14:paraId="3E0816FF" w14:textId="1AE7AA3F" w:rsidR="009A4ADE" w:rsidRDefault="009A4ADE" w:rsidP="004867F5">
            <w:pPr>
              <w:rPr>
                <w:rFonts w:ascii="Avenir Book" w:hAnsi="Avenir Book"/>
                <w:color w:val="000000"/>
              </w:rPr>
            </w:pPr>
            <w:r>
              <w:rPr>
                <w:rFonts w:ascii="Avenir Book" w:hAnsi="Avenir Book"/>
                <w:color w:val="000000"/>
              </w:rPr>
              <w:t xml:space="preserve">This decision may be re-evaluated in future years. </w:t>
            </w:r>
          </w:p>
        </w:tc>
      </w:tr>
      <w:tr w:rsidR="007C3024" w:rsidRPr="00C82EEB" w14:paraId="02E08D7F" w14:textId="77777777" w:rsidTr="008522DB">
        <w:trPr>
          <w:trHeight w:val="277"/>
        </w:trPr>
        <w:tc>
          <w:tcPr>
            <w:tcW w:w="3085" w:type="dxa"/>
            <w:tcBorders>
              <w:top w:val="single" w:sz="4" w:space="0" w:color="auto"/>
              <w:left w:val="single" w:sz="4" w:space="0" w:color="auto"/>
              <w:bottom w:val="single" w:sz="4" w:space="0" w:color="auto"/>
            </w:tcBorders>
            <w:vAlign w:val="center"/>
          </w:tcPr>
          <w:p w14:paraId="3DC9C2C7" w14:textId="38C76A95" w:rsidR="007C3024" w:rsidRPr="009A4ADE" w:rsidRDefault="007C3024" w:rsidP="007C3024">
            <w:pPr>
              <w:rPr>
                <w:rFonts w:ascii="Avenir Book" w:hAnsi="Avenir Book"/>
                <w:color w:val="FF0000"/>
              </w:rPr>
            </w:pPr>
            <w:r w:rsidRPr="007C3024">
              <w:rPr>
                <w:rFonts w:ascii="Avenir Book" w:hAnsi="Avenir Book"/>
              </w:rPr>
              <w:t>What’s new for 2017?</w:t>
            </w:r>
          </w:p>
        </w:tc>
        <w:tc>
          <w:tcPr>
            <w:tcW w:w="7938" w:type="dxa"/>
            <w:tcBorders>
              <w:right w:val="single" w:sz="4" w:space="0" w:color="auto"/>
            </w:tcBorders>
            <w:vAlign w:val="center"/>
          </w:tcPr>
          <w:p w14:paraId="004219B3" w14:textId="327C072B" w:rsidR="007C3024" w:rsidRDefault="007C3024" w:rsidP="008522DB">
            <w:pPr>
              <w:rPr>
                <w:rFonts w:ascii="Avenir Book" w:hAnsi="Avenir Book"/>
                <w:color w:val="000000"/>
              </w:rPr>
            </w:pPr>
            <w:r>
              <w:rPr>
                <w:rFonts w:ascii="Avenir Book" w:hAnsi="Avenir Book"/>
                <w:color w:val="000000"/>
              </w:rPr>
              <w:t xml:space="preserve">This year we will have </w:t>
            </w:r>
            <w:r w:rsidR="008522DB">
              <w:rPr>
                <w:rFonts w:ascii="Avenir Book" w:hAnsi="Avenir Book"/>
                <w:color w:val="000000"/>
              </w:rPr>
              <w:t>Lycra</w:t>
            </w:r>
            <w:r>
              <w:rPr>
                <w:rFonts w:ascii="Avenir Book" w:hAnsi="Avenir Book"/>
                <w:color w:val="000000"/>
              </w:rPr>
              <w:t xml:space="preserve"> Arm Warmers, Fleece Arm Warmers</w:t>
            </w:r>
            <w:r w:rsidR="008522DB">
              <w:rPr>
                <w:rFonts w:ascii="Avenir Book" w:hAnsi="Avenir Book"/>
                <w:color w:val="000000"/>
              </w:rPr>
              <w:t>, Men’s Running Singlet, Women’s Running Singlet and Women’s Running Shorts.</w:t>
            </w:r>
          </w:p>
        </w:tc>
      </w:tr>
      <w:tr w:rsidR="008522DB" w:rsidRPr="00C82EEB" w14:paraId="41430AAB" w14:textId="77777777" w:rsidTr="008522DB">
        <w:trPr>
          <w:trHeight w:val="277"/>
        </w:trPr>
        <w:tc>
          <w:tcPr>
            <w:tcW w:w="3085" w:type="dxa"/>
            <w:tcBorders>
              <w:top w:val="single" w:sz="4" w:space="0" w:color="auto"/>
              <w:left w:val="single" w:sz="4" w:space="0" w:color="auto"/>
              <w:bottom w:val="single" w:sz="4" w:space="0" w:color="auto"/>
            </w:tcBorders>
            <w:vAlign w:val="center"/>
          </w:tcPr>
          <w:p w14:paraId="6DCE8B42" w14:textId="43FD11B2" w:rsidR="008522DB" w:rsidRPr="007C3024" w:rsidRDefault="008522DB" w:rsidP="007C3024">
            <w:pPr>
              <w:rPr>
                <w:rFonts w:ascii="Avenir Book" w:hAnsi="Avenir Book"/>
              </w:rPr>
            </w:pPr>
            <w:r>
              <w:rPr>
                <w:rFonts w:ascii="Avenir Book" w:hAnsi="Avenir Book"/>
              </w:rPr>
              <w:t>What has changed for 2017?</w:t>
            </w:r>
          </w:p>
        </w:tc>
        <w:tc>
          <w:tcPr>
            <w:tcW w:w="7938" w:type="dxa"/>
            <w:tcBorders>
              <w:right w:val="single" w:sz="4" w:space="0" w:color="auto"/>
            </w:tcBorders>
            <w:vAlign w:val="center"/>
          </w:tcPr>
          <w:p w14:paraId="27C164C1" w14:textId="3F3D7D04" w:rsidR="008522DB" w:rsidRDefault="008522DB" w:rsidP="008522DB">
            <w:pPr>
              <w:rPr>
                <w:rFonts w:ascii="Avenir Book" w:hAnsi="Avenir Book"/>
                <w:color w:val="000000"/>
              </w:rPr>
            </w:pPr>
            <w:r>
              <w:rPr>
                <w:rFonts w:ascii="Avenir Book" w:hAnsi="Avenir Book"/>
                <w:color w:val="000000"/>
              </w:rPr>
              <w:t>All of last year’s amazing Triathlon gear is the same. Champion has taken their customer’s feedback and made changes to the cycling line and the Bella line. This did affect our kits. Whereas last year, we had 5 differen</w:t>
            </w:r>
            <w:bookmarkStart w:id="0" w:name="_GoBack"/>
            <w:bookmarkEnd w:id="0"/>
            <w:r>
              <w:rPr>
                <w:rFonts w:ascii="Avenir Book" w:hAnsi="Avenir Book"/>
                <w:color w:val="000000"/>
              </w:rPr>
              <w:t>t jerseys, these have been combined into 3 different styles that we now offer. All items are available in men’s and women’s sizing and design.</w:t>
            </w:r>
          </w:p>
        </w:tc>
      </w:tr>
    </w:tbl>
    <w:p w14:paraId="56108BFD" w14:textId="6026CB73" w:rsidR="0094266B" w:rsidRDefault="0094266B" w:rsidP="0094266B"/>
    <w:tbl>
      <w:tblPr>
        <w:tblStyle w:val="TableGrid"/>
        <w:tblW w:w="11023" w:type="dxa"/>
        <w:tblLook w:val="04A0" w:firstRow="1" w:lastRow="0" w:firstColumn="1" w:lastColumn="0" w:noHBand="0" w:noVBand="1"/>
      </w:tblPr>
      <w:tblGrid>
        <w:gridCol w:w="3085"/>
        <w:gridCol w:w="7938"/>
      </w:tblGrid>
      <w:tr w:rsidR="008E4B92" w:rsidRPr="00C40465" w14:paraId="33E53A1F" w14:textId="77777777" w:rsidTr="00F66FBC">
        <w:trPr>
          <w:trHeight w:val="323"/>
        </w:trPr>
        <w:tc>
          <w:tcPr>
            <w:tcW w:w="3085" w:type="dxa"/>
            <w:tcBorders>
              <w:top w:val="single" w:sz="4" w:space="0" w:color="auto"/>
              <w:left w:val="single" w:sz="4" w:space="0" w:color="auto"/>
              <w:bottom w:val="single" w:sz="4" w:space="0" w:color="auto"/>
            </w:tcBorders>
            <w:vAlign w:val="center"/>
          </w:tcPr>
          <w:p w14:paraId="320BFD97" w14:textId="77777777" w:rsidR="008E4B92" w:rsidRPr="00C40465" w:rsidRDefault="008E4B92" w:rsidP="00F66FBC">
            <w:pPr>
              <w:rPr>
                <w:rFonts w:ascii="Avenir Book" w:hAnsi="Avenir Book"/>
              </w:rPr>
            </w:pPr>
            <w:r>
              <w:rPr>
                <w:rFonts w:ascii="Avenir Book" w:hAnsi="Avenir Book"/>
              </w:rPr>
              <w:t xml:space="preserve">Where can I get more information if my question is not listed here? </w:t>
            </w:r>
          </w:p>
        </w:tc>
        <w:tc>
          <w:tcPr>
            <w:tcW w:w="7938" w:type="dxa"/>
            <w:tcBorders>
              <w:right w:val="single" w:sz="4" w:space="0" w:color="auto"/>
            </w:tcBorders>
            <w:vAlign w:val="center"/>
          </w:tcPr>
          <w:p w14:paraId="110C6A37" w14:textId="77777777" w:rsidR="008E4B92" w:rsidRDefault="008E4B92" w:rsidP="00F66FBC">
            <w:pPr>
              <w:rPr>
                <w:rFonts w:ascii="Avenir Book" w:hAnsi="Avenir Book"/>
                <w:color w:val="000000"/>
              </w:rPr>
            </w:pPr>
            <w:r>
              <w:rPr>
                <w:rFonts w:ascii="Avenir Book" w:hAnsi="Avenir Book"/>
                <w:color w:val="000000"/>
              </w:rPr>
              <w:t xml:space="preserve">Email </w:t>
            </w:r>
            <w:hyperlink r:id="rId13" w:history="1">
              <w:r w:rsidRPr="00393642">
                <w:rPr>
                  <w:rStyle w:val="Hyperlink"/>
                  <w:rFonts w:ascii="Avenir Book" w:hAnsi="Avenir Book"/>
                </w:rPr>
                <w:t>marketing@torontotriathlonclub.org</w:t>
              </w:r>
            </w:hyperlink>
            <w:r>
              <w:rPr>
                <w:rFonts w:ascii="Avenir Book" w:hAnsi="Avenir Book"/>
                <w:color w:val="000000"/>
              </w:rPr>
              <w:t xml:space="preserve">    </w:t>
            </w:r>
          </w:p>
          <w:p w14:paraId="24538A16" w14:textId="77777777" w:rsidR="008E4B92" w:rsidRPr="00C40465" w:rsidRDefault="008E4B92" w:rsidP="00F66FBC">
            <w:pPr>
              <w:rPr>
                <w:rFonts w:ascii="Avenir Book" w:hAnsi="Avenir Book"/>
                <w:color w:val="000000"/>
              </w:rPr>
            </w:pPr>
            <w:r>
              <w:rPr>
                <w:rFonts w:ascii="Avenir Book" w:hAnsi="Avenir Book"/>
                <w:color w:val="000000"/>
              </w:rPr>
              <w:t xml:space="preserve">We will attempt to respond within 24 hours. </w:t>
            </w:r>
          </w:p>
        </w:tc>
      </w:tr>
    </w:tbl>
    <w:p w14:paraId="5BE66DB7" w14:textId="77777777" w:rsidR="008E4B92" w:rsidRDefault="008E4B92" w:rsidP="0094266B"/>
    <w:sectPr w:rsidR="008E4B92" w:rsidSect="00D45C0A">
      <w:footerReference w:type="even" r:id="rId14"/>
      <w:footerReference w:type="default" r:id="rId15"/>
      <w:pgSz w:w="12240" w:h="15840"/>
      <w:pgMar w:top="720" w:right="720" w:bottom="1134" w:left="720" w:header="567" w:footer="28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A51A7" w14:textId="77777777" w:rsidR="00553164" w:rsidRDefault="00553164" w:rsidP="00667368">
      <w:r>
        <w:separator/>
      </w:r>
    </w:p>
  </w:endnote>
  <w:endnote w:type="continuationSeparator" w:id="0">
    <w:p w14:paraId="06EB7DE2" w14:textId="77777777" w:rsidR="00553164" w:rsidRDefault="00553164" w:rsidP="0066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5195" w14:textId="77777777" w:rsidR="00D45C0A" w:rsidRDefault="00D45C0A" w:rsidP="003936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22DB">
      <w:rPr>
        <w:rStyle w:val="PageNumber"/>
        <w:noProof/>
      </w:rPr>
      <w:t>2</w:t>
    </w:r>
    <w:r>
      <w:rPr>
        <w:rStyle w:val="PageNumber"/>
      </w:rPr>
      <w:fldChar w:fldCharType="end"/>
    </w:r>
  </w:p>
  <w:p w14:paraId="7AA9BF17" w14:textId="77777777" w:rsidR="00D45C0A" w:rsidRDefault="00D45C0A" w:rsidP="00667368">
    <w:pPr>
      <w:pStyle w:val="Footer"/>
      <w:ind w:right="360"/>
    </w:pPr>
    <w:r>
      <w:ptab w:relativeTo="margin" w:alignment="center" w:leader="none"/>
    </w:r>
  </w:p>
  <w:p w14:paraId="56366D5F" w14:textId="77777777" w:rsidR="00811783" w:rsidRDefault="00811783" w:rsidP="00667368">
    <w:pPr>
      <w:pStyle w:val="Footer"/>
      <w:ind w:right="360"/>
    </w:pPr>
  </w:p>
  <w:p w14:paraId="09858CBE" w14:textId="5D14DEC6" w:rsidR="00667368" w:rsidRDefault="00D45C0A" w:rsidP="00667368">
    <w:pPr>
      <w:pStyle w:val="Footer"/>
      <w:ind w:right="360"/>
    </w:pP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858B" w14:textId="77777777" w:rsidR="00D45C0A" w:rsidRDefault="00D45C0A" w:rsidP="003936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164">
      <w:rPr>
        <w:rStyle w:val="PageNumber"/>
        <w:noProof/>
      </w:rPr>
      <w:t>1</w:t>
    </w:r>
    <w:r>
      <w:rPr>
        <w:rStyle w:val="PageNumber"/>
      </w:rPr>
      <w:fldChar w:fldCharType="end"/>
    </w:r>
  </w:p>
  <w:p w14:paraId="03E06DB6" w14:textId="4ABC4E84" w:rsidR="00667368" w:rsidRDefault="00667368" w:rsidP="00D45C0A">
    <w:pPr>
      <w:pStyle w:val="Footer"/>
      <w:tabs>
        <w:tab w:val="right" w:pos="10440"/>
      </w:tabs>
      <w:ind w:right="360"/>
    </w:pPr>
  </w:p>
  <w:p w14:paraId="61E98770" w14:textId="77777777" w:rsidR="00811783" w:rsidRDefault="00811783" w:rsidP="00D45C0A">
    <w:pPr>
      <w:pStyle w:val="Footer"/>
      <w:tabs>
        <w:tab w:val="right" w:pos="10440"/>
      </w:tabs>
      <w:ind w:right="360"/>
    </w:pPr>
  </w:p>
  <w:p w14:paraId="6A96D2C0" w14:textId="77777777" w:rsidR="00D45C0A" w:rsidRDefault="00D45C0A" w:rsidP="00D45C0A">
    <w:pPr>
      <w:pStyle w:val="Footer"/>
      <w:tabs>
        <w:tab w:val="right" w:pos="104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7C373" w14:textId="77777777" w:rsidR="00553164" w:rsidRDefault="00553164" w:rsidP="00667368">
      <w:r>
        <w:separator/>
      </w:r>
    </w:p>
  </w:footnote>
  <w:footnote w:type="continuationSeparator" w:id="0">
    <w:p w14:paraId="519A5F48" w14:textId="77777777" w:rsidR="00553164" w:rsidRDefault="00553164" w:rsidP="006673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831D06"/>
    <w:multiLevelType w:val="hybridMultilevel"/>
    <w:tmpl w:val="2836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E053F"/>
    <w:multiLevelType w:val="hybridMultilevel"/>
    <w:tmpl w:val="CE505340"/>
    <w:lvl w:ilvl="0" w:tplc="E1AAC8DA">
      <w:start w:val="1"/>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30"/>
    <w:rsid w:val="0004064E"/>
    <w:rsid w:val="000429FE"/>
    <w:rsid w:val="000C4B92"/>
    <w:rsid w:val="00114D5F"/>
    <w:rsid w:val="00155956"/>
    <w:rsid w:val="001D7082"/>
    <w:rsid w:val="00256EE2"/>
    <w:rsid w:val="00323271"/>
    <w:rsid w:val="0035682B"/>
    <w:rsid w:val="003C6C34"/>
    <w:rsid w:val="003D0EDE"/>
    <w:rsid w:val="003D0EE8"/>
    <w:rsid w:val="0040274B"/>
    <w:rsid w:val="004149C9"/>
    <w:rsid w:val="0047349F"/>
    <w:rsid w:val="004867F5"/>
    <w:rsid w:val="00492DF9"/>
    <w:rsid w:val="004F3C9D"/>
    <w:rsid w:val="00552EBF"/>
    <w:rsid w:val="00553164"/>
    <w:rsid w:val="00591012"/>
    <w:rsid w:val="005E0464"/>
    <w:rsid w:val="00601EA4"/>
    <w:rsid w:val="006628B9"/>
    <w:rsid w:val="00667368"/>
    <w:rsid w:val="006A156A"/>
    <w:rsid w:val="006B62E7"/>
    <w:rsid w:val="006D3C85"/>
    <w:rsid w:val="00767910"/>
    <w:rsid w:val="007A0F1E"/>
    <w:rsid w:val="007C3024"/>
    <w:rsid w:val="007D6882"/>
    <w:rsid w:val="007F7B2B"/>
    <w:rsid w:val="00811783"/>
    <w:rsid w:val="008522DB"/>
    <w:rsid w:val="00897F05"/>
    <w:rsid w:val="008E4B92"/>
    <w:rsid w:val="0093305C"/>
    <w:rsid w:val="0094266B"/>
    <w:rsid w:val="009955AB"/>
    <w:rsid w:val="009A4ADE"/>
    <w:rsid w:val="00A962AA"/>
    <w:rsid w:val="00B112AA"/>
    <w:rsid w:val="00B16430"/>
    <w:rsid w:val="00B44CC5"/>
    <w:rsid w:val="00BE6E32"/>
    <w:rsid w:val="00C232D9"/>
    <w:rsid w:val="00C40465"/>
    <w:rsid w:val="00C615C0"/>
    <w:rsid w:val="00C645F3"/>
    <w:rsid w:val="00D1006E"/>
    <w:rsid w:val="00D45C0A"/>
    <w:rsid w:val="00D514D3"/>
    <w:rsid w:val="00D870DD"/>
    <w:rsid w:val="00DB2189"/>
    <w:rsid w:val="00DC0457"/>
    <w:rsid w:val="00DC50BE"/>
    <w:rsid w:val="00E2624E"/>
    <w:rsid w:val="00E811A8"/>
    <w:rsid w:val="00EE1F23"/>
    <w:rsid w:val="00F210BD"/>
    <w:rsid w:val="00F26723"/>
    <w:rsid w:val="00F66FBC"/>
    <w:rsid w:val="00F976E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EF0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430"/>
    <w:rPr>
      <w:rFonts w:ascii="Lucida Grande" w:hAnsi="Lucida Grande" w:cs="Lucida Grande"/>
      <w:sz w:val="18"/>
      <w:szCs w:val="18"/>
    </w:rPr>
  </w:style>
  <w:style w:type="table" w:styleId="TableGrid">
    <w:name w:val="Table Grid"/>
    <w:basedOn w:val="TableNormal"/>
    <w:uiPriority w:val="59"/>
    <w:rsid w:val="00942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682B"/>
    <w:pPr>
      <w:ind w:left="720"/>
      <w:contextualSpacing/>
    </w:pPr>
  </w:style>
  <w:style w:type="character" w:styleId="Hyperlink">
    <w:name w:val="Hyperlink"/>
    <w:basedOn w:val="DefaultParagraphFont"/>
    <w:uiPriority w:val="99"/>
    <w:unhideWhenUsed/>
    <w:rsid w:val="006D3C85"/>
    <w:rPr>
      <w:color w:val="0000FF" w:themeColor="hyperlink"/>
      <w:u w:val="single"/>
    </w:rPr>
  </w:style>
  <w:style w:type="paragraph" w:styleId="Footer">
    <w:name w:val="footer"/>
    <w:basedOn w:val="Normal"/>
    <w:link w:val="FooterChar"/>
    <w:uiPriority w:val="99"/>
    <w:unhideWhenUsed/>
    <w:rsid w:val="00667368"/>
    <w:pPr>
      <w:tabs>
        <w:tab w:val="center" w:pos="4320"/>
        <w:tab w:val="right" w:pos="8640"/>
      </w:tabs>
    </w:pPr>
  </w:style>
  <w:style w:type="character" w:customStyle="1" w:styleId="FooterChar">
    <w:name w:val="Footer Char"/>
    <w:basedOn w:val="DefaultParagraphFont"/>
    <w:link w:val="Footer"/>
    <w:uiPriority w:val="99"/>
    <w:rsid w:val="00667368"/>
  </w:style>
  <w:style w:type="character" w:styleId="PageNumber">
    <w:name w:val="page number"/>
    <w:basedOn w:val="DefaultParagraphFont"/>
    <w:uiPriority w:val="99"/>
    <w:semiHidden/>
    <w:unhideWhenUsed/>
    <w:rsid w:val="00667368"/>
  </w:style>
  <w:style w:type="paragraph" w:styleId="Header">
    <w:name w:val="header"/>
    <w:basedOn w:val="Normal"/>
    <w:link w:val="HeaderChar"/>
    <w:uiPriority w:val="99"/>
    <w:unhideWhenUsed/>
    <w:rsid w:val="00D45C0A"/>
    <w:pPr>
      <w:tabs>
        <w:tab w:val="center" w:pos="4320"/>
        <w:tab w:val="right" w:pos="8640"/>
      </w:tabs>
    </w:pPr>
  </w:style>
  <w:style w:type="character" w:customStyle="1" w:styleId="HeaderChar">
    <w:name w:val="Header Char"/>
    <w:basedOn w:val="DefaultParagraphFont"/>
    <w:link w:val="Header"/>
    <w:uiPriority w:val="99"/>
    <w:rsid w:val="00D45C0A"/>
  </w:style>
  <w:style w:type="table" w:styleId="LightShading-Accent1">
    <w:name w:val="Light Shading Accent 1"/>
    <w:basedOn w:val="TableNormal"/>
    <w:uiPriority w:val="60"/>
    <w:rsid w:val="00D45C0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keting@torontotriathlonclub.org" TargetMode="External"/><Relationship Id="rId12" Type="http://schemas.openxmlformats.org/officeDocument/2006/relationships/image" Target="media/image1.png"/><Relationship Id="rId13" Type="http://schemas.openxmlformats.org/officeDocument/2006/relationships/hyperlink" Target="mailto:marketing@torontotriathlonclub.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orontotriathlonclub.org/TTC-Web-Store-Info" TargetMode="External"/><Relationship Id="rId9" Type="http://schemas.openxmlformats.org/officeDocument/2006/relationships/hyperlink" Target="mailto:marketing@torontotriathlonclub.org" TargetMode="External"/><Relationship Id="rId10" Type="http://schemas.openxmlformats.org/officeDocument/2006/relationships/hyperlink" Target="mailto:marketing@torontotriathlon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F510B-343C-9A4E-801E-4EE6CD75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632</Words>
  <Characters>3609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TD Waterhouse</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Goodfellow</dc:creator>
  <cp:keywords/>
  <dc:description/>
  <cp:lastModifiedBy>Lanetco Computers</cp:lastModifiedBy>
  <cp:revision>4</cp:revision>
  <cp:lastPrinted>2016-05-16T02:49:00Z</cp:lastPrinted>
  <dcterms:created xsi:type="dcterms:W3CDTF">2017-04-25T00:19:00Z</dcterms:created>
  <dcterms:modified xsi:type="dcterms:W3CDTF">2017-04-25T01:51:00Z</dcterms:modified>
</cp:coreProperties>
</file>